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BB7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37"/>
        <w:jc w:val="right"/>
        <w:rPr>
          <w:rFonts w:ascii="Montserrat" w:eastAsia="Montserrat" w:hAnsi="Montserrat" w:cs="Montserrat"/>
          <w:b/>
          <w:color w:val="007AC2"/>
          <w:sz w:val="14"/>
          <w:szCs w:val="14"/>
        </w:rPr>
      </w:pPr>
      <w:r>
        <w:rPr>
          <w:rFonts w:ascii="Montserrat" w:eastAsia="Montserrat" w:hAnsi="Montserrat" w:cs="Montserrat"/>
          <w:b/>
          <w:color w:val="007AC2"/>
          <w:sz w:val="14"/>
          <w:szCs w:val="14"/>
        </w:rPr>
        <w:t xml:space="preserve">Intercultura ODV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39550</wp:posOffset>
            </wp:positionV>
            <wp:extent cx="1438275" cy="717166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171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6BB7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jc w:val="right"/>
        <w:rPr>
          <w:rFonts w:ascii="Montserrat" w:eastAsia="Montserrat" w:hAnsi="Montserrat" w:cs="Montserrat"/>
          <w:color w:val="000000"/>
          <w:sz w:val="14"/>
          <w:szCs w:val="14"/>
        </w:rPr>
      </w:pPr>
      <w:r>
        <w:rPr>
          <w:rFonts w:ascii="Montserrat" w:eastAsia="Montserrat" w:hAnsi="Montserrat" w:cs="Montserrat"/>
          <w:color w:val="000000"/>
          <w:sz w:val="14"/>
          <w:szCs w:val="14"/>
        </w:rPr>
        <w:t xml:space="preserve">Associazione di volontariato senza scopo di lucro </w:t>
      </w:r>
    </w:p>
    <w:p w:rsidR="00AD6BB7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right="1345"/>
        <w:jc w:val="right"/>
        <w:rPr>
          <w:rFonts w:ascii="Montserrat" w:eastAsia="Montserrat" w:hAnsi="Montserrat" w:cs="Montserrat"/>
          <w:color w:val="000000"/>
          <w:sz w:val="14"/>
          <w:szCs w:val="14"/>
        </w:rPr>
      </w:pPr>
      <w:r>
        <w:rPr>
          <w:rFonts w:ascii="Montserrat" w:eastAsia="Montserrat" w:hAnsi="Montserrat" w:cs="Montserrat"/>
          <w:color w:val="000000"/>
          <w:sz w:val="14"/>
          <w:szCs w:val="14"/>
        </w:rPr>
        <w:t xml:space="preserve">Riconosciuta con DPR 578/85 </w:t>
      </w:r>
    </w:p>
    <w:p w:rsidR="00AD6BB7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right="767"/>
        <w:jc w:val="right"/>
        <w:rPr>
          <w:rFonts w:ascii="Montserrat" w:eastAsia="Montserrat" w:hAnsi="Montserrat" w:cs="Montserrat"/>
          <w:color w:val="000000"/>
          <w:sz w:val="14"/>
          <w:szCs w:val="14"/>
        </w:rPr>
      </w:pPr>
      <w:r>
        <w:rPr>
          <w:rFonts w:ascii="Montserrat" w:eastAsia="Montserrat" w:hAnsi="Montserrat" w:cs="Montserrat"/>
          <w:color w:val="000000"/>
          <w:sz w:val="14"/>
          <w:szCs w:val="14"/>
        </w:rPr>
        <w:t xml:space="preserve">Partner di AFS </w:t>
      </w:r>
      <w:proofErr w:type="spellStart"/>
      <w:r>
        <w:rPr>
          <w:rFonts w:ascii="Montserrat" w:eastAsia="Montserrat" w:hAnsi="Montserrat" w:cs="Montserrat"/>
          <w:color w:val="000000"/>
          <w:sz w:val="14"/>
          <w:szCs w:val="14"/>
        </w:rPr>
        <w:t>Intercultural</w:t>
      </w:r>
      <w:proofErr w:type="spellEnd"/>
      <w:r>
        <w:rPr>
          <w:rFonts w:ascii="Montserrat" w:eastAsia="Montserrat" w:hAnsi="Montserrat" w:cs="Montserrat"/>
          <w:color w:val="000000"/>
          <w:sz w:val="14"/>
          <w:szCs w:val="14"/>
        </w:rPr>
        <w:t xml:space="preserve"> Programs </w:t>
      </w:r>
    </w:p>
    <w:p w:rsidR="00AD6BB7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right="1426"/>
        <w:jc w:val="right"/>
        <w:rPr>
          <w:rFonts w:ascii="Montserrat" w:eastAsia="Montserrat" w:hAnsi="Montserrat" w:cs="Montserrat"/>
          <w:color w:val="000000"/>
          <w:sz w:val="14"/>
          <w:szCs w:val="14"/>
        </w:rPr>
      </w:pPr>
      <w:r>
        <w:rPr>
          <w:rFonts w:ascii="Montserrat" w:eastAsia="Montserrat" w:hAnsi="Montserrat" w:cs="Montserrat"/>
          <w:color w:val="000000"/>
          <w:sz w:val="14"/>
          <w:szCs w:val="14"/>
        </w:rPr>
        <w:t xml:space="preserve">Codice Fiscale 80406510588 </w:t>
      </w:r>
    </w:p>
    <w:p w:rsidR="00AD6BB7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right="162"/>
        <w:jc w:val="right"/>
        <w:rPr>
          <w:rFonts w:ascii="Montserrat" w:eastAsia="Montserrat" w:hAnsi="Montserrat" w:cs="Montserrat"/>
          <w:color w:val="000000"/>
          <w:sz w:val="14"/>
          <w:szCs w:val="14"/>
        </w:rPr>
      </w:pPr>
      <w:r>
        <w:rPr>
          <w:rFonts w:ascii="Montserrat" w:eastAsia="Montserrat" w:hAnsi="Montserrat" w:cs="Montserrat"/>
          <w:color w:val="000000"/>
          <w:sz w:val="14"/>
          <w:szCs w:val="14"/>
        </w:rPr>
        <w:t xml:space="preserve">www.intercultura.it | segreteria@intercultura.it </w:t>
      </w:r>
    </w:p>
    <w:p w:rsidR="00AD6BB7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0" w:line="240" w:lineRule="auto"/>
        <w:ind w:right="20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AGLI STUDENTI E ALLE FAMIGLIE </w:t>
      </w:r>
    </w:p>
    <w:p w:rsidR="00AD6BB7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right="2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PER CONOSCENZA AI DOCENTI </w:t>
      </w:r>
    </w:p>
    <w:p w:rsidR="00AD6BB7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2" w:line="280" w:lineRule="auto"/>
        <w:ind w:left="10" w:right="211" w:hanging="3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Oggetto</w:t>
      </w:r>
      <w:r>
        <w:rPr>
          <w:rFonts w:ascii="Montserrat" w:eastAsia="Montserrat" w:hAnsi="Montserrat" w:cs="Montserrat"/>
          <w:color w:val="000000"/>
        </w:rPr>
        <w:t xml:space="preserve">: </w:t>
      </w:r>
      <w:r>
        <w:rPr>
          <w:rFonts w:ascii="Montserrat" w:eastAsia="Montserrat" w:hAnsi="Montserrat" w:cs="Montserrat"/>
          <w:b/>
          <w:color w:val="000000"/>
        </w:rPr>
        <w:t>Borse di studio</w:t>
      </w:r>
      <w:r w:rsidR="00D714B0">
        <w:rPr>
          <w:rFonts w:ascii="Montserrat" w:eastAsia="Montserrat" w:hAnsi="Montserrat" w:cs="Montserrat"/>
          <w:b/>
          <w:color w:val="000000"/>
        </w:rPr>
        <w:t xml:space="preserve"> “A SCUOLA IN EUROPA”</w:t>
      </w:r>
      <w:r>
        <w:rPr>
          <w:rFonts w:ascii="Montserrat" w:eastAsia="Montserrat" w:hAnsi="Montserrat" w:cs="Montserrat"/>
          <w:b/>
          <w:color w:val="000000"/>
        </w:rPr>
        <w:t xml:space="preserve"> per programmi di mobilità studentesca internazionale per l’anno scolastico 2024-25 </w:t>
      </w:r>
    </w:p>
    <w:p w:rsidR="00AD6BB7" w:rsidRPr="00D50585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80" w:lineRule="auto"/>
        <w:ind w:right="198" w:firstLine="7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D50585">
        <w:rPr>
          <w:rFonts w:ascii="Montserrat" w:eastAsia="Montserrat" w:hAnsi="Montserrat" w:cs="Montserrat"/>
          <w:color w:val="000000"/>
          <w:sz w:val="20"/>
          <w:szCs w:val="20"/>
        </w:rPr>
        <w:t xml:space="preserve">Si comunica alle studentesse e agli studenti interessati, alle loro famiglie, ai docenti, che </w:t>
      </w:r>
      <w:r w:rsidR="00117E07" w:rsidRPr="00D50585">
        <w:rPr>
          <w:rFonts w:ascii="Montserrat" w:eastAsia="Montserrat" w:hAnsi="Montserrat" w:cs="Montserrat"/>
          <w:color w:val="000000"/>
          <w:sz w:val="20"/>
          <w:szCs w:val="20"/>
        </w:rPr>
        <w:t>l</w:t>
      </w:r>
      <w:r w:rsidR="00FC6637" w:rsidRPr="00D50585">
        <w:rPr>
          <w:rFonts w:ascii="Montserrat" w:hAnsi="Montserrat"/>
          <w:sz w:val="20"/>
          <w:szCs w:val="20"/>
        </w:rPr>
        <w:t xml:space="preserve">a Fondazione Giovanni Agnelli, Fondazione Pesenti </w:t>
      </w:r>
      <w:proofErr w:type="spellStart"/>
      <w:r w:rsidR="00FC6637" w:rsidRPr="00D50585">
        <w:rPr>
          <w:rFonts w:ascii="Montserrat" w:hAnsi="Montserrat"/>
          <w:sz w:val="20"/>
          <w:szCs w:val="20"/>
        </w:rPr>
        <w:t>Ets</w:t>
      </w:r>
      <w:proofErr w:type="spellEnd"/>
      <w:r w:rsidR="00FC6637" w:rsidRPr="00D50585">
        <w:rPr>
          <w:rFonts w:ascii="Montserrat" w:hAnsi="Montserrat"/>
          <w:sz w:val="20"/>
          <w:szCs w:val="20"/>
        </w:rPr>
        <w:t xml:space="preserve"> e UniCredit Foundation anche quest’anno hanno deciso di sostenere le attività della Fondazione Intercultura</w:t>
      </w:r>
      <w:r w:rsidR="00117E07" w:rsidRPr="00D50585">
        <w:rPr>
          <w:rFonts w:ascii="Montserrat" w:hAnsi="Montserrat"/>
          <w:sz w:val="20"/>
          <w:szCs w:val="20"/>
        </w:rPr>
        <w:t>, riservando</w:t>
      </w:r>
      <w:r w:rsidR="00FC6637" w:rsidRPr="00D50585">
        <w:rPr>
          <w:rFonts w:ascii="Montserrat" w:hAnsi="Montserrat"/>
          <w:sz w:val="20"/>
          <w:szCs w:val="20"/>
        </w:rPr>
        <w:t xml:space="preserve"> </w:t>
      </w:r>
      <w:r w:rsidR="00FC6637" w:rsidRPr="00D50585">
        <w:rPr>
          <w:rFonts w:ascii="Montserrat" w:hAnsi="Montserrat"/>
          <w:b/>
          <w:sz w:val="20"/>
          <w:szCs w:val="20"/>
        </w:rPr>
        <w:t>5 borse di studio</w:t>
      </w:r>
      <w:r w:rsidR="00FC6637" w:rsidRPr="00D50585">
        <w:rPr>
          <w:rFonts w:ascii="Montserrat" w:hAnsi="Montserrat"/>
          <w:sz w:val="20"/>
          <w:szCs w:val="20"/>
        </w:rPr>
        <w:t xml:space="preserve"> per altrettanti </w:t>
      </w:r>
      <w:r w:rsidR="00FC6637" w:rsidRPr="00D50585">
        <w:rPr>
          <w:rFonts w:ascii="Montserrat" w:hAnsi="Montserrat"/>
          <w:b/>
          <w:sz w:val="20"/>
          <w:szCs w:val="20"/>
        </w:rPr>
        <w:t>programmi trimestrali</w:t>
      </w:r>
      <w:r w:rsidR="00FC6637" w:rsidRPr="00D50585">
        <w:rPr>
          <w:rFonts w:ascii="Montserrat" w:hAnsi="Montserrat"/>
          <w:sz w:val="20"/>
          <w:szCs w:val="20"/>
        </w:rPr>
        <w:t xml:space="preserve"> in Belgio fiammingo, Danimarca, Francia, Lettonia, Portogallo, Repubblica Ceca, Serbia, Svizzera, Turchia e Ungheria a cui possono concorrere studenti meritevoli, residenti ed iscritti alle classi terze presso </w:t>
      </w:r>
      <w:r w:rsidR="00FC6637" w:rsidRPr="00D50585">
        <w:rPr>
          <w:rFonts w:ascii="Montserrat" w:hAnsi="Montserrat"/>
          <w:b/>
          <w:sz w:val="20"/>
          <w:szCs w:val="20"/>
        </w:rPr>
        <w:t>Istituti Tecnici ad indirizzo Agrario, Agroalimentare e Agroindustria, Informatico e Telecomunicazioni, Turismo e Professionali ad indirizzo Agricoltura, sviluppo rurale, valorizzazione dei prodotti del territorio e gestione delle risorse forestali e montane; Enogastronomia e ospitalità alberghiera</w:t>
      </w:r>
      <w:bookmarkStart w:id="0" w:name="_GoBack"/>
      <w:bookmarkEnd w:id="0"/>
    </w:p>
    <w:p w:rsidR="00AD6BB7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80" w:lineRule="auto"/>
        <w:ind w:right="205" w:firstLine="21"/>
        <w:jc w:val="both"/>
        <w:rPr>
          <w:rFonts w:ascii="Montserrat" w:eastAsia="Montserrat" w:hAnsi="Montserrat" w:cs="Montserrat"/>
          <w:color w:val="1155CC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Per consultare le modalità di partecipazione al concorso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visita il sito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alla pagina </w:t>
      </w:r>
      <w:r>
        <w:rPr>
          <w:rFonts w:ascii="Montserrat" w:eastAsia="Montserrat" w:hAnsi="Montserrat" w:cs="Montserrat"/>
          <w:color w:val="1155CC"/>
          <w:sz w:val="20"/>
          <w:szCs w:val="20"/>
        </w:rPr>
        <w:t xml:space="preserve">www.intercultura.it/come-partecipare </w:t>
      </w:r>
      <w:r w:rsidR="00117E07" w:rsidRPr="00117E07">
        <w:rPr>
          <w:rFonts w:ascii="Montserrat" w:eastAsia="Montserrat" w:hAnsi="Montserrat" w:cs="Montserrat"/>
          <w:sz w:val="20"/>
          <w:szCs w:val="20"/>
        </w:rPr>
        <w:t xml:space="preserve">e la pagina del bando </w:t>
      </w:r>
      <w:r w:rsidR="00117E07" w:rsidRPr="00117E07">
        <w:rPr>
          <w:rFonts w:ascii="Montserrat" w:eastAsia="Montserrat" w:hAnsi="Montserrat" w:cs="Montserrat"/>
          <w:b/>
          <w:sz w:val="20"/>
          <w:szCs w:val="20"/>
        </w:rPr>
        <w:t>“A scuola in Europa”</w:t>
      </w:r>
      <w:r w:rsidR="00117E07" w:rsidRPr="00117E07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17E07" w:rsidRPr="00117E07">
        <w:rPr>
          <w:rFonts w:ascii="Montserrat" w:eastAsia="Montserrat" w:hAnsi="Montserrat" w:cs="Montserrat"/>
          <w:color w:val="1155CC"/>
          <w:sz w:val="20"/>
          <w:szCs w:val="20"/>
        </w:rPr>
        <w:t>https://www.intercultura.it/come-partecipare/borse-di-studio-sostenute-da-partner-esterni/?keyword=agnelli#_</w:t>
      </w:r>
    </w:p>
    <w:p w:rsidR="00AD6BB7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80" w:lineRule="auto"/>
        <w:ind w:left="5" w:right="202" w:firstLine="16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Il Ministero dell’Istruzione sostiene le esperienze di studio all’estero attraverso la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Nota 843 del 10 april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e 2013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- che invita le scuole a “</w:t>
      </w:r>
      <w:r>
        <w:rPr>
          <w:rFonts w:ascii="Montserrat" w:eastAsia="Montserrat" w:hAnsi="Montserrat" w:cs="Montserrat"/>
          <w:i/>
          <w:color w:val="000000"/>
          <w:sz w:val="20"/>
          <w:szCs w:val="20"/>
        </w:rPr>
        <w:t>dare a studenti e famiglie una corretta informazione sulle opportunità disponibili di studio all’estero[...] borse di studio messe a disposizione da Enti vari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” e attraverso la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Nota 3355 del 28 marzo 2017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, in cui chiarisce che le esperienze di studio all’estero sono equivalenti alle esperienze di ex alternanza scuola lavoro. </w:t>
      </w:r>
    </w:p>
    <w:p w:rsidR="00AD6BB7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80" w:lineRule="auto"/>
        <w:ind w:left="1" w:right="203" w:firstLine="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CERTIFICAZIONE DELLE COMPETENZE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- Un programma di Intercultura è composto da 4 fasi: le selezioni, la formazione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pre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partenza, il soggiorno all'estero e la formazione al rientro. A conclusione di ogni fase, Intercultura invia allo studente una certificazione con l'attestazione degli obie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ttivi formativi perseguiti, delle attività a cui ha partecipato, delle competenze attese. La scuola può valutare questa documentazione ai fini dei PCTO. </w:t>
      </w:r>
    </w:p>
    <w:p w:rsidR="00AD6BB7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80" w:lineRule="auto"/>
        <w:ind w:right="214" w:firstLine="21"/>
        <w:jc w:val="both"/>
        <w:rPr>
          <w:rFonts w:ascii="Montserrat" w:eastAsia="Montserrat" w:hAnsi="Montserrat" w:cs="Montserrat"/>
          <w:b/>
          <w:color w:val="1155CC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Per approfondimenti e informazioni più dettagliate è possibile partecipare all’incontro informativo ON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LINE aperto al pubbl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ico previsto per il </w:t>
      </w:r>
      <w:r w:rsidR="00D714B0">
        <w:rPr>
          <w:rFonts w:ascii="Montserrat" w:eastAsia="Montserrat" w:hAnsi="Montserrat" w:cs="Montserrat"/>
          <w:b/>
          <w:sz w:val="20"/>
          <w:szCs w:val="20"/>
        </w:rPr>
        <w:t>07/11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/2023 alle ore 18.00 collegandosi al seguente link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meet</w:t>
      </w:r>
      <w:proofErr w:type="spellEnd"/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: </w:t>
      </w:r>
      <w:hyperlink r:id="rId5" w:history="1">
        <w:r w:rsidR="00D714B0" w:rsidRPr="00D714B0">
          <w:rPr>
            <w:rStyle w:val="Collegamentoipertestuale"/>
          </w:rPr>
          <w:t>meet.google.com/</w:t>
        </w:r>
        <w:proofErr w:type="spellStart"/>
        <w:r w:rsidR="00D714B0" w:rsidRPr="00D714B0">
          <w:rPr>
            <w:rStyle w:val="Collegamentoipertestuale"/>
          </w:rPr>
          <w:t>edf-ipcu-wud</w:t>
        </w:r>
        <w:proofErr w:type="spellEnd"/>
      </w:hyperlink>
    </w:p>
    <w:p w:rsidR="00AD6BB7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ind w:left="21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yellow"/>
        </w:rPr>
        <w:br/>
      </w:r>
      <w:r>
        <w:rPr>
          <w:rFonts w:ascii="Montserrat" w:eastAsia="Montserrat" w:hAnsi="Montserrat" w:cs="Montserrat"/>
          <w:sz w:val="20"/>
          <w:szCs w:val="20"/>
          <w:highlight w:val="yellow"/>
        </w:rPr>
        <w:br/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Luogo, Data __________ </w:t>
      </w:r>
    </w:p>
    <w:p w:rsidR="00AD6BB7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right="202"/>
        <w:jc w:val="right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Il Dirigente Scolastico </w:t>
      </w:r>
    </w:p>
    <w:p w:rsidR="00AD6BB7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40" w:lineRule="auto"/>
        <w:ind w:right="211"/>
        <w:rPr>
          <w:rFonts w:ascii="Montserrat" w:eastAsia="Montserrat" w:hAnsi="Montserrat" w:cs="Montserrat"/>
          <w:color w:val="000000"/>
          <w:sz w:val="16"/>
          <w:szCs w:val="16"/>
        </w:rPr>
        <w:sectPr w:rsidR="00AD6BB7">
          <w:pgSz w:w="11920" w:h="16840"/>
          <w:pgMar w:top="566" w:right="566" w:bottom="566" w:left="566" w:header="0" w:footer="720" w:gutter="0"/>
          <w:pgNumType w:start="1"/>
          <w:cols w:space="720"/>
        </w:sect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________________________ </w:t>
      </w:r>
      <w:r>
        <w:rPr>
          <w:rFonts w:ascii="Montserrat" w:eastAsia="Montserrat" w:hAnsi="Montserrat" w:cs="Montserrat"/>
          <w:color w:val="000000"/>
          <w:sz w:val="20"/>
          <w:szCs w:val="20"/>
        </w:rPr>
        <w:br/>
      </w:r>
      <w:r>
        <w:rPr>
          <w:rFonts w:ascii="Montserrat" w:eastAsia="Montserrat" w:hAnsi="Montserrat" w:cs="Montserrat"/>
          <w:sz w:val="20"/>
          <w:szCs w:val="20"/>
        </w:rPr>
        <w:br/>
      </w:r>
      <w:r>
        <w:rPr>
          <w:rFonts w:ascii="Montserrat" w:eastAsia="Montserrat" w:hAnsi="Montserrat" w:cs="Montserrat"/>
          <w:color w:val="000000"/>
          <w:sz w:val="16"/>
          <w:szCs w:val="16"/>
        </w:rPr>
        <w:t>Intercultura ODV è un’associazione di volontariato senza scopo di lucro fondata nel 1955. È presente in 160 città italiane e in oltre 60 Paesi di tutti i continenti. L’Associazione organizza e finanzia attr</w:t>
      </w:r>
      <w:r>
        <w:rPr>
          <w:rFonts w:ascii="Montserrat" w:eastAsia="Montserrat" w:hAnsi="Montserrat" w:cs="Montserrat"/>
          <w:color w:val="000000"/>
          <w:sz w:val="16"/>
          <w:szCs w:val="16"/>
        </w:rPr>
        <w:t xml:space="preserve">averso borse di studio programmi di mobilità scolastica internazionale, laboratori per le classi e corsi di formazione per docenti e dirigenti scolastici, che coinvolgono ogni anno migliaia di studenti, famiglie, scuole e volontari di tutto il mondo. </w:t>
      </w:r>
    </w:p>
    <w:p w:rsidR="00AD6BB7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3" w:lineRule="auto"/>
        <w:rPr>
          <w:rFonts w:ascii="Montserrat" w:eastAsia="Montserrat" w:hAnsi="Montserrat" w:cs="Montserrat"/>
          <w:b/>
          <w:color w:val="007AC2"/>
          <w:sz w:val="16"/>
          <w:szCs w:val="16"/>
        </w:rPr>
      </w:pPr>
      <w:r>
        <w:rPr>
          <w:rFonts w:ascii="Montserrat" w:eastAsia="Montserrat" w:hAnsi="Montserrat" w:cs="Montserrat"/>
          <w:b/>
          <w:color w:val="007AC2"/>
          <w:sz w:val="16"/>
          <w:szCs w:val="16"/>
        </w:rPr>
        <w:t>Cent</w:t>
      </w:r>
      <w:r>
        <w:rPr>
          <w:rFonts w:ascii="Montserrat" w:eastAsia="Montserrat" w:hAnsi="Montserrat" w:cs="Montserrat"/>
          <w:b/>
          <w:color w:val="007AC2"/>
          <w:sz w:val="16"/>
          <w:szCs w:val="16"/>
        </w:rPr>
        <w:t xml:space="preserve">ro di Formazione Interculturale, Direzione Programmi, Sviluppo del volontariato </w:t>
      </w:r>
    </w:p>
    <w:p w:rsidR="00AD6BB7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Montserrat" w:eastAsia="Montserrat" w:hAnsi="Montserrat" w:cs="Montserrat"/>
          <w:color w:val="000000"/>
          <w:sz w:val="16"/>
          <w:szCs w:val="16"/>
        </w:rPr>
      </w:pPr>
      <w:r>
        <w:rPr>
          <w:rFonts w:ascii="Montserrat" w:eastAsia="Montserrat" w:hAnsi="Montserrat" w:cs="Montserrat"/>
          <w:color w:val="000000"/>
          <w:sz w:val="16"/>
          <w:szCs w:val="16"/>
        </w:rPr>
        <w:t xml:space="preserve">Via Gracco del Secco, 100 </w:t>
      </w:r>
    </w:p>
    <w:p w:rsidR="00AD6BB7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Montserrat" w:eastAsia="Montserrat" w:hAnsi="Montserrat" w:cs="Montserrat"/>
          <w:color w:val="000000"/>
          <w:sz w:val="16"/>
          <w:szCs w:val="16"/>
        </w:rPr>
      </w:pPr>
      <w:r>
        <w:rPr>
          <w:rFonts w:ascii="Montserrat" w:eastAsia="Montserrat" w:hAnsi="Montserrat" w:cs="Montserrat"/>
          <w:color w:val="000000"/>
          <w:sz w:val="16"/>
          <w:szCs w:val="16"/>
        </w:rPr>
        <w:t xml:space="preserve">53034 Colle di Val d’Elsa (SI) </w:t>
      </w:r>
    </w:p>
    <w:p w:rsidR="00AD6BB7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Montserrat" w:eastAsia="Montserrat" w:hAnsi="Montserrat" w:cs="Montserrat"/>
          <w:color w:val="000000"/>
          <w:sz w:val="16"/>
          <w:szCs w:val="16"/>
        </w:rPr>
      </w:pPr>
      <w:r>
        <w:rPr>
          <w:rFonts w:ascii="Montserrat" w:eastAsia="Montserrat" w:hAnsi="Montserrat" w:cs="Montserrat"/>
          <w:color w:val="000000"/>
          <w:sz w:val="16"/>
          <w:szCs w:val="16"/>
        </w:rPr>
        <w:t xml:space="preserve">Tel. 0577 900001 </w:t>
      </w:r>
    </w:p>
    <w:p w:rsidR="00AD6BB7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rPr>
          <w:rFonts w:ascii="Montserrat" w:eastAsia="Montserrat" w:hAnsi="Montserrat" w:cs="Montserrat"/>
          <w:color w:val="000000"/>
          <w:sz w:val="16"/>
          <w:szCs w:val="16"/>
        </w:rPr>
      </w:pPr>
      <w:r>
        <w:rPr>
          <w:rFonts w:ascii="Montserrat" w:eastAsia="Montserrat" w:hAnsi="Montserrat" w:cs="Montserrat"/>
          <w:b/>
          <w:color w:val="007AC2"/>
          <w:sz w:val="16"/>
          <w:szCs w:val="16"/>
        </w:rPr>
        <w:t xml:space="preserve">Comunicazione Esterna </w:t>
      </w:r>
      <w:r>
        <w:rPr>
          <w:rFonts w:ascii="Montserrat" w:eastAsia="Montserrat" w:hAnsi="Montserrat" w:cs="Montserrat"/>
          <w:color w:val="000000"/>
          <w:sz w:val="16"/>
          <w:szCs w:val="16"/>
        </w:rPr>
        <w:t xml:space="preserve">Corso </w:t>
      </w:r>
      <w:r>
        <w:rPr>
          <w:rFonts w:ascii="Montserrat" w:eastAsia="Montserrat" w:hAnsi="Montserrat" w:cs="Montserrat"/>
          <w:color w:val="000000"/>
          <w:sz w:val="16"/>
          <w:szCs w:val="16"/>
        </w:rPr>
        <w:t xml:space="preserve">Magenta, 56 </w:t>
      </w:r>
    </w:p>
    <w:p w:rsidR="00AD6BB7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Montserrat" w:eastAsia="Montserrat" w:hAnsi="Montserrat" w:cs="Montserrat"/>
          <w:color w:val="000000"/>
          <w:sz w:val="16"/>
          <w:szCs w:val="16"/>
        </w:rPr>
      </w:pPr>
      <w:r>
        <w:rPr>
          <w:rFonts w:ascii="Montserrat" w:eastAsia="Montserrat" w:hAnsi="Montserrat" w:cs="Montserrat"/>
          <w:color w:val="000000"/>
          <w:sz w:val="16"/>
          <w:szCs w:val="16"/>
        </w:rPr>
        <w:t xml:space="preserve">20123 Milano </w:t>
      </w:r>
    </w:p>
    <w:p w:rsidR="00AD6BB7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Montserrat" w:eastAsia="Montserrat" w:hAnsi="Montserrat" w:cs="Montserrat"/>
          <w:color w:val="000000"/>
          <w:sz w:val="16"/>
          <w:szCs w:val="16"/>
        </w:rPr>
      </w:pPr>
      <w:r>
        <w:rPr>
          <w:rFonts w:ascii="Montserrat" w:eastAsia="Montserrat" w:hAnsi="Montserrat" w:cs="Montserrat"/>
          <w:color w:val="000000"/>
          <w:sz w:val="16"/>
          <w:szCs w:val="16"/>
        </w:rPr>
        <w:t xml:space="preserve">Tel. 02 48513586 </w:t>
      </w:r>
    </w:p>
    <w:p w:rsidR="00AD6BB7" w:rsidRDefault="00D505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rPr>
          <w:rFonts w:ascii="Montserrat" w:eastAsia="Montserrat" w:hAnsi="Montserrat" w:cs="Montserrat"/>
          <w:color w:val="000000"/>
          <w:sz w:val="16"/>
          <w:szCs w:val="16"/>
        </w:rPr>
      </w:pPr>
      <w:r>
        <w:rPr>
          <w:rFonts w:ascii="Montserrat" w:eastAsia="Montserrat" w:hAnsi="Montserrat" w:cs="Montserrat"/>
          <w:b/>
          <w:color w:val="007AC2"/>
          <w:sz w:val="16"/>
          <w:szCs w:val="16"/>
        </w:rPr>
        <w:t xml:space="preserve">Sede legale </w:t>
      </w:r>
      <w:r>
        <w:rPr>
          <w:rFonts w:ascii="Montserrat" w:eastAsia="Montserrat" w:hAnsi="Montserrat" w:cs="Montserrat"/>
          <w:color w:val="000000"/>
          <w:sz w:val="16"/>
          <w:szCs w:val="16"/>
        </w:rPr>
        <w:t>Via Barberini, 29 00187 Roma Tel. 06 48882401</w:t>
      </w:r>
    </w:p>
    <w:sectPr w:rsidR="00AD6BB7">
      <w:type w:val="continuous"/>
      <w:pgSz w:w="11920" w:h="16840"/>
      <w:pgMar w:top="1111" w:right="1251" w:bottom="1151" w:left="1543" w:header="0" w:footer="720" w:gutter="0"/>
      <w:cols w:num="3" w:space="720" w:equalWidth="0">
        <w:col w:w="3060" w:space="0"/>
        <w:col w:w="3060" w:space="0"/>
        <w:col w:w="30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B7"/>
    <w:rsid w:val="00117E07"/>
    <w:rsid w:val="00AD6BB7"/>
    <w:rsid w:val="00D50585"/>
    <w:rsid w:val="00D714B0"/>
    <w:rsid w:val="00F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6AC5"/>
  <w15:docId w15:val="{686A5782-F8BA-4BC4-8720-2C621C3B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714B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1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Z%20Temp\Desktop\PROMOZIONE\SESSA\meet.google.com\edf-ipcu-wu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Intercultura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 Temp</dc:creator>
  <cp:lastModifiedBy>AZ Temp</cp:lastModifiedBy>
  <cp:revision>3</cp:revision>
  <dcterms:created xsi:type="dcterms:W3CDTF">2023-10-09T09:55:00Z</dcterms:created>
  <dcterms:modified xsi:type="dcterms:W3CDTF">2023-10-09T09:56:00Z</dcterms:modified>
</cp:coreProperties>
</file>