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7AB2D8" w14:textId="77777777" w:rsidR="00F85FF1" w:rsidRDefault="00000000">
      <w:pPr>
        <w:jc w:val="right"/>
        <w:rPr>
          <w:sz w:val="20"/>
          <w:szCs w:val="20"/>
        </w:rPr>
      </w:pPr>
      <w:r>
        <w:rPr>
          <w:sz w:val="20"/>
          <w:szCs w:val="20"/>
        </w:rPr>
        <w:t>AGLI STUDENTI E ALLE FAMIGLIE</w:t>
      </w:r>
    </w:p>
    <w:p w14:paraId="472BF650" w14:textId="77777777" w:rsidR="00F85FF1" w:rsidRDefault="00000000">
      <w:pPr>
        <w:jc w:val="right"/>
        <w:rPr>
          <w:sz w:val="20"/>
          <w:szCs w:val="20"/>
        </w:rPr>
      </w:pPr>
      <w:r>
        <w:rPr>
          <w:sz w:val="20"/>
          <w:szCs w:val="20"/>
        </w:rPr>
        <w:t>PER CONOSCENZA AI DOCENTI</w:t>
      </w:r>
    </w:p>
    <w:p w14:paraId="7C953FD6" w14:textId="77777777" w:rsidR="00F85FF1" w:rsidRDefault="00F85FF1">
      <w:pPr>
        <w:jc w:val="both"/>
        <w:rPr>
          <w:rFonts w:ascii="Montserrat" w:eastAsia="Montserrat" w:hAnsi="Montserrat" w:cs="Montserrat"/>
          <w:sz w:val="12"/>
          <w:szCs w:val="12"/>
        </w:rPr>
      </w:pPr>
    </w:p>
    <w:p w14:paraId="04BF00B6" w14:textId="77777777" w:rsidR="00F85FF1" w:rsidRDefault="00000000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Oggetto</w:t>
      </w:r>
      <w:r>
        <w:rPr>
          <w:rFonts w:ascii="Montserrat" w:eastAsia="Montserrat" w:hAnsi="Montserrat" w:cs="Montserrat"/>
          <w:sz w:val="20"/>
          <w:szCs w:val="20"/>
        </w:rPr>
        <w:t xml:space="preserve">: </w:t>
      </w:r>
      <w:r>
        <w:rPr>
          <w:rFonts w:ascii="Montserrat" w:eastAsia="Montserrat" w:hAnsi="Montserrat" w:cs="Montserrat"/>
          <w:b/>
          <w:sz w:val="20"/>
          <w:szCs w:val="20"/>
        </w:rPr>
        <w:t>“A scuola in Europa”,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sz w:val="20"/>
          <w:szCs w:val="20"/>
        </w:rPr>
        <w:t>Borse di studio per programmi di mobilità studentesca internazionale per l’anno scolastico 2025-26</w:t>
      </w:r>
    </w:p>
    <w:p w14:paraId="2E8B0548" w14:textId="77777777" w:rsidR="00F85FF1" w:rsidRDefault="00F85FF1">
      <w:pPr>
        <w:jc w:val="both"/>
        <w:rPr>
          <w:rFonts w:ascii="Montserrat" w:eastAsia="Montserrat" w:hAnsi="Montserrat" w:cs="Montserrat"/>
          <w:sz w:val="12"/>
          <w:szCs w:val="12"/>
        </w:rPr>
      </w:pPr>
    </w:p>
    <w:p w14:paraId="265679B8" w14:textId="77777777" w:rsidR="00F85FF1" w:rsidRDefault="00000000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Si comunica alle studentesse e agli studenti interessati, alle loro famiglie, ai docenti, che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fino al 10 novembre 2024, è possibile iscriversi ai programmi scolastici internazionali dell’Associazione Intercultura ODV nell’anno scolastico 2025-26. </w:t>
      </w:r>
      <w:r>
        <w:rPr>
          <w:rFonts w:ascii="Montserrat" w:eastAsia="Montserrat" w:hAnsi="Montserrat" w:cs="Montserrat"/>
          <w:sz w:val="20"/>
          <w:szCs w:val="20"/>
        </w:rPr>
        <w:t xml:space="preserve">Per conoscere le modalità di partecipazione ai programmi di Intercultura, si invita a visitare il sito alla pagina </w:t>
      </w:r>
      <w:hyperlink r:id="rId6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www.intercultura.it/come-partecipare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E884429" w14:textId="77777777" w:rsidR="00F85FF1" w:rsidRDefault="00F85FF1">
      <w:pPr>
        <w:jc w:val="both"/>
        <w:rPr>
          <w:rFonts w:ascii="Montserrat" w:eastAsia="Montserrat" w:hAnsi="Montserrat" w:cs="Montserrat"/>
          <w:b/>
          <w:sz w:val="16"/>
          <w:szCs w:val="16"/>
        </w:rPr>
      </w:pPr>
    </w:p>
    <w:p w14:paraId="2CABBB34" w14:textId="77777777" w:rsidR="00F85FF1" w:rsidRDefault="00000000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Anche quest’anno, gli studenti residenti in Campania, iscritti alle classi terze, presso gli Istituti Tecnici </w:t>
      </w:r>
      <w:r>
        <w:rPr>
          <w:rFonts w:ascii="Montserrat" w:eastAsia="Montserrat" w:hAnsi="Montserrat" w:cs="Montserrat"/>
          <w:sz w:val="20"/>
          <w:szCs w:val="20"/>
        </w:rPr>
        <w:t>a indirizzo: Agrario, Agroalimentare e Agroindustria; Informatico e Telecomunicazioni; Turismo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e gli Istituti Professionali </w:t>
      </w:r>
      <w:r>
        <w:rPr>
          <w:rFonts w:ascii="Montserrat" w:eastAsia="Montserrat" w:hAnsi="Montserrat" w:cs="Montserrat"/>
          <w:sz w:val="20"/>
          <w:szCs w:val="20"/>
        </w:rPr>
        <w:t xml:space="preserve">a indirizzo: Agricoltura, sviluppo rurale, valorizzazione dei prodotti del territorio e gestione delle risorse forestali e montane; Enogastronomia e ospitalità alberghiera; potranno richiedere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una delle 4 borse di studio per altrettanti programmi trimestrali in Belgio fiammingo, Danimarca, Francia, Germania, Portogallo, Serbia, Turchia e Ungheria </w:t>
      </w:r>
      <w:r>
        <w:rPr>
          <w:rFonts w:ascii="Montserrat" w:eastAsia="Montserrat" w:hAnsi="Montserrat" w:cs="Montserrat"/>
          <w:sz w:val="20"/>
          <w:szCs w:val="20"/>
        </w:rPr>
        <w:t>messe a disposizione da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Fondazione Intercultura ETS, grazie alla collaborazione con Fondazione Pesenti e UniCredit Foundation. </w:t>
      </w:r>
    </w:p>
    <w:p w14:paraId="5339795B" w14:textId="77777777" w:rsidR="00F85FF1" w:rsidRDefault="00F85FF1">
      <w:pPr>
        <w:jc w:val="both"/>
        <w:rPr>
          <w:rFonts w:ascii="Montserrat" w:eastAsia="Montserrat" w:hAnsi="Montserrat" w:cs="Montserrat"/>
          <w:b/>
          <w:sz w:val="16"/>
          <w:szCs w:val="16"/>
        </w:rPr>
      </w:pPr>
    </w:p>
    <w:p w14:paraId="5EF16C20" w14:textId="77777777" w:rsidR="00F85FF1" w:rsidRDefault="00000000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Le studentesse e gli studenti interessati dovranno essere nati, in generale, tra il 1° luglio 2007 e il 31 agosto 2010, avere una media scolastica complessiva degli ultimi due anni non inferiore al 7 (come riportato nelle pagelle) e con ISEE fino a 40.000 €. Per maggiori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infromazioni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visitare questa pagina: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hyperlink r:id="rId7">
        <w:r>
          <w:rPr>
            <w:rFonts w:ascii="Montserrat" w:eastAsia="Montserrat" w:hAnsi="Montserrat" w:cs="Montserrat"/>
            <w:b/>
            <w:color w:val="1155CC"/>
            <w:sz w:val="20"/>
            <w:szCs w:val="20"/>
            <w:u w:val="single"/>
          </w:rPr>
          <w:t>www.intercultura.it/a-scuola-in-europa</w:t>
        </w:r>
      </w:hyperlink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</w:p>
    <w:p w14:paraId="6ECE002F" w14:textId="77777777" w:rsidR="00F85FF1" w:rsidRDefault="00F85FF1">
      <w:pPr>
        <w:jc w:val="both"/>
        <w:rPr>
          <w:rFonts w:ascii="Montserrat" w:eastAsia="Montserrat" w:hAnsi="Montserrat" w:cs="Montserrat"/>
          <w:b/>
          <w:sz w:val="16"/>
          <w:szCs w:val="16"/>
        </w:rPr>
      </w:pPr>
    </w:p>
    <w:p w14:paraId="6FE9EEE0" w14:textId="77777777" w:rsidR="00F85FF1" w:rsidRDefault="00000000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CERTIFICAZIONE DELLE COMPETENZE</w:t>
      </w:r>
      <w:r>
        <w:rPr>
          <w:rFonts w:ascii="Montserrat" w:eastAsia="Montserrat" w:hAnsi="Montserrat" w:cs="Montserrat"/>
          <w:sz w:val="20"/>
          <w:szCs w:val="20"/>
        </w:rPr>
        <w:t xml:space="preserve"> - Un programma di Intercultura è composto da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4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fasi: le selezioni dei partecipanti, la formazione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-partenza, il soggiorno all'estero e la formazione al rientro. A conclusione di ogni fase, Intercultura invia allo/a studente/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ssa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una certificazione con l'attestazione delle attività a cui ha partecipato e delle competenze attese. La scuola può valutare questa documentazione ai fini dei PCTO.</w:t>
      </w:r>
    </w:p>
    <w:p w14:paraId="7C7E057A" w14:textId="77777777" w:rsidR="00F85FF1" w:rsidRDefault="00F85FF1">
      <w:pPr>
        <w:jc w:val="both"/>
        <w:rPr>
          <w:rFonts w:ascii="Montserrat" w:eastAsia="Montserrat" w:hAnsi="Montserrat" w:cs="Montserrat"/>
          <w:sz w:val="16"/>
          <w:szCs w:val="16"/>
        </w:rPr>
      </w:pPr>
    </w:p>
    <w:p w14:paraId="09A50E23" w14:textId="77777777" w:rsidR="00F85FF1" w:rsidRDefault="00000000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Per approfondimenti e informazioni più dettagliate è possibile partecipare a un incontro informativo aperto al pubblico organizzato dai volontari dell’Associazione e/o seguire le dirette online indicate qui: </w:t>
      </w:r>
      <w:hyperlink r:id="rId8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www.intercultura.it/calendario-incontri-informativi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 </w:t>
      </w:r>
    </w:p>
    <w:p w14:paraId="1C1C0F16" w14:textId="77777777" w:rsidR="00F85FF1" w:rsidRDefault="00F85FF1">
      <w:pPr>
        <w:jc w:val="both"/>
        <w:rPr>
          <w:rFonts w:ascii="Montserrat" w:eastAsia="Montserrat" w:hAnsi="Montserrat" w:cs="Montserrat"/>
          <w:sz w:val="14"/>
          <w:szCs w:val="14"/>
        </w:rPr>
      </w:pPr>
    </w:p>
    <w:p w14:paraId="72F2FB84" w14:textId="7A5A523C" w:rsidR="00F85FF1" w:rsidRDefault="00F85FF1">
      <w:pPr>
        <w:jc w:val="right"/>
        <w:rPr>
          <w:rFonts w:ascii="Montserrat" w:eastAsia="Montserrat" w:hAnsi="Montserrat" w:cs="Montserrat"/>
          <w:sz w:val="20"/>
          <w:szCs w:val="20"/>
        </w:rPr>
      </w:pPr>
    </w:p>
    <w:sectPr w:rsidR="00F85FF1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67527" w14:textId="77777777" w:rsidR="00174597" w:rsidRDefault="00174597">
      <w:pPr>
        <w:spacing w:line="240" w:lineRule="auto"/>
      </w:pPr>
      <w:r>
        <w:separator/>
      </w:r>
    </w:p>
  </w:endnote>
  <w:endnote w:type="continuationSeparator" w:id="0">
    <w:p w14:paraId="44D5BB4B" w14:textId="77777777" w:rsidR="00174597" w:rsidRDefault="001745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DD1DC07-46F9-9E4E-BB16-B247F703AF7C}"/>
    <w:embedItalic r:id="rId2" w:fontKey="{9B82512B-442D-2F4C-A46B-A497BE3BF9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69DB4F3-6425-924D-B4FE-7AB8A020D664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390ECC26-3E5D-A74A-B239-C9614FA66134}"/>
    <w:embedBold r:id="rId5" w:fontKey="{01423E4B-63AD-3D48-B7D5-352F852554A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CA0A3B1-4626-D74B-BD99-39B0D46034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78245D-05F5-C84D-B5FF-0DA543B661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1E533" w14:textId="77777777" w:rsidR="00F85FF1" w:rsidRDefault="00F85FF1">
    <w:pPr>
      <w:spacing w:line="240" w:lineRule="auto"/>
    </w:pPr>
  </w:p>
  <w:tbl>
    <w:tblPr>
      <w:tblStyle w:val="a0"/>
      <w:tblW w:w="96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735"/>
      <w:gridCol w:w="795"/>
      <w:gridCol w:w="2220"/>
      <w:gridCol w:w="1050"/>
      <w:gridCol w:w="1815"/>
    </w:tblGrid>
    <w:tr w:rsidR="00F85FF1" w14:paraId="4331B5F6" w14:textId="77777777">
      <w:trPr>
        <w:trHeight w:val="420"/>
      </w:trPr>
      <w:tc>
        <w:tcPr>
          <w:tcW w:w="9615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6B2C4B8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4"/>
              <w:szCs w:val="14"/>
            </w:rPr>
          </w:pPr>
          <w:r>
            <w:rPr>
              <w:rFonts w:ascii="Montserrat" w:eastAsia="Montserrat" w:hAnsi="Montserrat" w:cs="Montserrat"/>
              <w:sz w:val="14"/>
              <w:szCs w:val="14"/>
            </w:rPr>
            <w:t>Intercultura ODV è un’associazione di volontariato senza scopo di lucro fondata nel 1955. È presente in 160 città italiane e in oltre 60 Paesi di tutti i continenti. L’Associazione organizza e finanzia attraverso borse di studio programmi di mobilità scolastica internazionale, laboratori per le classi e corsi di formazione per docenti e dirigenti scolastici, che coinvolgono ogni anno migliaia di studenti, famiglie, scuole e volontari di tutto il mondo.</w:t>
          </w:r>
        </w:p>
      </w:tc>
    </w:tr>
    <w:tr w:rsidR="00F85FF1" w14:paraId="34755365" w14:textId="77777777">
      <w:tc>
        <w:tcPr>
          <w:tcW w:w="37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51E8697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color w:val="007AC2"/>
              <w:sz w:val="12"/>
              <w:szCs w:val="12"/>
            </w:rPr>
          </w:pPr>
          <w:r>
            <w:rPr>
              <w:rFonts w:ascii="Montserrat" w:eastAsia="Montserrat" w:hAnsi="Montserrat" w:cs="Montserrat"/>
              <w:b/>
              <w:color w:val="007AC2"/>
              <w:sz w:val="12"/>
              <w:szCs w:val="12"/>
            </w:rPr>
            <w:t>Centro di Formazione Interculturale, Direzione Programmi, Sviluppo del volontariato</w:t>
          </w:r>
        </w:p>
        <w:p w14:paraId="5F1E4218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Via Gracco del Secco, 100</w:t>
          </w:r>
        </w:p>
        <w:p w14:paraId="26DA7A7F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53034 Colle di Val d’Elsa (SI)</w:t>
          </w:r>
        </w:p>
        <w:p w14:paraId="269A2391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Tel. 0577 900001</w:t>
          </w:r>
        </w:p>
      </w:tc>
      <w:tc>
        <w:tcPr>
          <w:tcW w:w="7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2534BD2" w14:textId="77777777" w:rsidR="00F85FF1" w:rsidRDefault="00F85FF1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</w:p>
      </w:tc>
      <w:tc>
        <w:tcPr>
          <w:tcW w:w="22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090581B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color w:val="007AC2"/>
              <w:sz w:val="12"/>
              <w:szCs w:val="12"/>
            </w:rPr>
          </w:pPr>
          <w:r>
            <w:rPr>
              <w:rFonts w:ascii="Montserrat" w:eastAsia="Montserrat" w:hAnsi="Montserrat" w:cs="Montserrat"/>
              <w:b/>
              <w:color w:val="007AC2"/>
              <w:sz w:val="12"/>
              <w:szCs w:val="12"/>
            </w:rPr>
            <w:t>Comunicazione Esterna</w:t>
          </w:r>
        </w:p>
        <w:p w14:paraId="4C90F314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Corso Magenta, 56</w:t>
          </w:r>
        </w:p>
        <w:p w14:paraId="6FCA2CFD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20123 Milano</w:t>
          </w:r>
        </w:p>
        <w:p w14:paraId="3A2CE73D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Tel. 02 48513586</w:t>
          </w:r>
        </w:p>
      </w:tc>
      <w:tc>
        <w:tcPr>
          <w:tcW w:w="10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7AFD644" w14:textId="77777777" w:rsidR="00F85FF1" w:rsidRDefault="00F85FF1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</w:p>
      </w:tc>
      <w:tc>
        <w:tcPr>
          <w:tcW w:w="181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FBBD700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color w:val="007AC2"/>
              <w:sz w:val="12"/>
              <w:szCs w:val="12"/>
            </w:rPr>
          </w:pPr>
          <w:r>
            <w:rPr>
              <w:rFonts w:ascii="Montserrat" w:eastAsia="Montserrat" w:hAnsi="Montserrat" w:cs="Montserrat"/>
              <w:b/>
              <w:color w:val="007AC2"/>
              <w:sz w:val="12"/>
              <w:szCs w:val="12"/>
            </w:rPr>
            <w:t>Sede legale</w:t>
          </w:r>
        </w:p>
        <w:p w14:paraId="44341535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Via Barberini, 29</w:t>
          </w:r>
        </w:p>
        <w:p w14:paraId="1D1E75E9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00187 Roma</w:t>
          </w:r>
        </w:p>
        <w:p w14:paraId="349E3573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Tel. 06 48882401</w:t>
          </w:r>
        </w:p>
      </w:tc>
    </w:tr>
  </w:tbl>
  <w:p w14:paraId="140D22A2" w14:textId="77777777" w:rsidR="00F85FF1" w:rsidRDefault="00F85F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4FF967" w14:textId="77777777" w:rsidR="00174597" w:rsidRDefault="00174597">
      <w:pPr>
        <w:spacing w:line="240" w:lineRule="auto"/>
      </w:pPr>
      <w:r>
        <w:separator/>
      </w:r>
    </w:p>
  </w:footnote>
  <w:footnote w:type="continuationSeparator" w:id="0">
    <w:p w14:paraId="3AB885CB" w14:textId="77777777" w:rsidR="00174597" w:rsidRDefault="001745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E70B4" w14:textId="77777777" w:rsidR="00F85FF1" w:rsidRDefault="00F85FF1"/>
  <w:tbl>
    <w:tblPr>
      <w:tblStyle w:val="a"/>
      <w:tblW w:w="960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5745"/>
      <w:gridCol w:w="3855"/>
    </w:tblGrid>
    <w:tr w:rsidR="00F85FF1" w14:paraId="19E8B5D5" w14:textId="77777777">
      <w:tc>
        <w:tcPr>
          <w:tcW w:w="57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606772A" w14:textId="77777777" w:rsidR="00F85FF1" w:rsidRDefault="00000000">
          <w:pPr>
            <w:tabs>
              <w:tab w:val="center" w:pos="4819"/>
              <w:tab w:val="right" w:pos="9638"/>
            </w:tabs>
          </w:pPr>
          <w:r>
            <w:rPr>
              <w:noProof/>
            </w:rPr>
            <w:drawing>
              <wp:inline distT="114300" distB="114300" distL="114300" distR="114300" wp14:anchorId="7FB56AD2" wp14:editId="6DCFF04C">
                <wp:extent cx="1433513" cy="712661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194" b="1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3513" cy="7126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11674EE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color w:val="007AC2"/>
              <w:sz w:val="12"/>
              <w:szCs w:val="12"/>
            </w:rPr>
          </w:pPr>
          <w:r>
            <w:rPr>
              <w:rFonts w:ascii="Montserrat" w:eastAsia="Montserrat" w:hAnsi="Montserrat" w:cs="Montserrat"/>
              <w:b/>
              <w:color w:val="007AC2"/>
              <w:sz w:val="12"/>
              <w:szCs w:val="12"/>
            </w:rPr>
            <w:t>Intercultura ODV</w:t>
          </w:r>
        </w:p>
        <w:p w14:paraId="75908CCC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Associazione di volontariato senza scopo di lucro</w:t>
          </w:r>
        </w:p>
        <w:p w14:paraId="4576731B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 xml:space="preserve">Iscritta al RUNTS rep. </w:t>
          </w:r>
          <w:proofErr w:type="spellStart"/>
          <w:r>
            <w:rPr>
              <w:rFonts w:ascii="Montserrat" w:eastAsia="Montserrat" w:hAnsi="Montserrat" w:cs="Montserrat"/>
              <w:sz w:val="12"/>
              <w:szCs w:val="12"/>
            </w:rPr>
            <w:t>num</w:t>
          </w:r>
          <w:proofErr w:type="spellEnd"/>
          <w:r>
            <w:rPr>
              <w:rFonts w:ascii="Montserrat" w:eastAsia="Montserrat" w:hAnsi="Montserrat" w:cs="Montserrat"/>
              <w:sz w:val="12"/>
              <w:szCs w:val="12"/>
            </w:rPr>
            <w:t>. 87345.</w:t>
          </w:r>
          <w:r>
            <w:rPr>
              <w:rFonts w:ascii="Montserrat" w:eastAsia="Montserrat" w:hAnsi="Montserrat" w:cs="Montserrat"/>
              <w:b/>
              <w:color w:val="007AC2"/>
              <w:sz w:val="12"/>
              <w:szCs w:val="12"/>
            </w:rPr>
            <w:br/>
          </w:r>
          <w:r>
            <w:rPr>
              <w:rFonts w:ascii="Montserrat" w:eastAsia="Montserrat" w:hAnsi="Montserrat" w:cs="Montserrat"/>
              <w:sz w:val="12"/>
              <w:szCs w:val="12"/>
            </w:rPr>
            <w:t>Riconosciuta con DPR 578/85</w:t>
          </w:r>
        </w:p>
        <w:p w14:paraId="6C2ABC88" w14:textId="77777777" w:rsidR="00F85FF1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 xml:space="preserve">Partner di AFS </w:t>
          </w:r>
          <w:proofErr w:type="spellStart"/>
          <w:r>
            <w:rPr>
              <w:rFonts w:ascii="Montserrat" w:eastAsia="Montserrat" w:hAnsi="Montserrat" w:cs="Montserrat"/>
              <w:sz w:val="12"/>
              <w:szCs w:val="12"/>
            </w:rPr>
            <w:t>Intercultural</w:t>
          </w:r>
          <w:proofErr w:type="spellEnd"/>
          <w:r>
            <w:rPr>
              <w:rFonts w:ascii="Montserrat" w:eastAsia="Montserrat" w:hAnsi="Montserrat" w:cs="Montserrat"/>
              <w:sz w:val="12"/>
              <w:szCs w:val="12"/>
            </w:rPr>
            <w:t xml:space="preserve"> Programs</w:t>
          </w:r>
        </w:p>
        <w:p w14:paraId="3E8F928F" w14:textId="77777777" w:rsidR="00F85FF1" w:rsidRDefault="00000000">
          <w:pPr>
            <w:widowControl w:val="0"/>
            <w:spacing w:after="200" w:line="240" w:lineRule="auto"/>
            <w:rPr>
              <w:rFonts w:ascii="Montserrat" w:eastAsia="Montserrat" w:hAnsi="Montserrat" w:cs="Montserrat"/>
              <w:sz w:val="12"/>
              <w:szCs w:val="12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Codice Fiscale 80406510588</w:t>
          </w:r>
        </w:p>
        <w:p w14:paraId="24F65A08" w14:textId="77777777" w:rsidR="00F85FF1" w:rsidRDefault="00000000">
          <w:pPr>
            <w:widowControl w:val="0"/>
            <w:spacing w:line="240" w:lineRule="auto"/>
            <w:ind w:right="-35"/>
            <w:rPr>
              <w:rFonts w:ascii="Montserrat" w:eastAsia="Montserrat" w:hAnsi="Montserrat" w:cs="Montserrat"/>
              <w:sz w:val="12"/>
              <w:szCs w:val="12"/>
              <w:highlight w:val="yellow"/>
            </w:rPr>
          </w:pPr>
          <w:r>
            <w:rPr>
              <w:rFonts w:ascii="Montserrat" w:eastAsia="Montserrat" w:hAnsi="Montserrat" w:cs="Montserrat"/>
              <w:sz w:val="12"/>
              <w:szCs w:val="12"/>
            </w:rPr>
            <w:t>www.intercultura.it | segreteria@intercultura.it</w:t>
          </w:r>
        </w:p>
      </w:tc>
    </w:tr>
  </w:tbl>
  <w:p w14:paraId="0F946674" w14:textId="77777777" w:rsidR="00F85FF1" w:rsidRDefault="00F85FF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FF1"/>
    <w:rsid w:val="00174597"/>
    <w:rsid w:val="006E70E9"/>
    <w:rsid w:val="00E63102"/>
    <w:rsid w:val="00F8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ABDE9E"/>
  <w15:docId w15:val="{9EF23253-63D5-2947-A9D1-6FA85789A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cultura.it/calendario-incontri-informativ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ntercultura.it/a-scuola-in-europ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cultura.it/come-partecipar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Acunzo</cp:lastModifiedBy>
  <cp:revision>2</cp:revision>
  <dcterms:created xsi:type="dcterms:W3CDTF">2024-10-22T08:12:00Z</dcterms:created>
  <dcterms:modified xsi:type="dcterms:W3CDTF">2024-10-22T08:12:00Z</dcterms:modified>
</cp:coreProperties>
</file>